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A" w:rsidRDefault="0026684A">
      <w:pPr>
        <w:rPr>
          <w:color w:val="000000"/>
          <w:sz w:val="27"/>
          <w:szCs w:val="27"/>
          <w:shd w:val="clear" w:color="auto" w:fill="FFFFFF"/>
        </w:rPr>
      </w:pPr>
      <w:r w:rsidRPr="0026684A">
        <w:rPr>
          <w:b/>
          <w:color w:val="000000"/>
          <w:sz w:val="27"/>
          <w:szCs w:val="27"/>
          <w:shd w:val="clear" w:color="auto" w:fill="FFFFFF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ссылка: </w:t>
      </w:r>
      <w:hyperlink r:id="rId5" w:history="1">
        <w:r w:rsidRPr="001C6776">
          <w:rPr>
            <w:rStyle w:val="a3"/>
            <w:sz w:val="27"/>
            <w:szCs w:val="27"/>
            <w:shd w:val="clear" w:color="auto" w:fill="FFFFFF"/>
          </w:rPr>
          <w:t>http://metodi4ka.com/matritsyi-ravena</w:t>
        </w:r>
      </w:hyperlink>
    </w:p>
    <w:p w:rsidR="0026684A" w:rsidRDefault="0026684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A1B29" w:rsidRDefault="0026684A">
      <w:pPr>
        <w:rPr>
          <w:color w:val="000000"/>
          <w:sz w:val="27"/>
          <w:szCs w:val="27"/>
        </w:rPr>
      </w:pPr>
      <w:r w:rsidRPr="0026684A">
        <w:rPr>
          <w:b/>
          <w:color w:val="000000"/>
          <w:sz w:val="27"/>
          <w:szCs w:val="27"/>
          <w:shd w:val="clear" w:color="auto" w:fill="FFFFFF"/>
        </w:rPr>
        <w:t>2.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7A1B29">
        <w:rPr>
          <w:color w:val="000000"/>
          <w:sz w:val="27"/>
          <w:szCs w:val="27"/>
          <w:shd w:val="clear" w:color="auto" w:fill="FFFFFF"/>
        </w:rPr>
        <w:t xml:space="preserve">Тест </w:t>
      </w:r>
      <w:proofErr w:type="spellStart"/>
      <w:r w:rsidR="007A1B29">
        <w:rPr>
          <w:color w:val="000000"/>
          <w:sz w:val="27"/>
          <w:szCs w:val="27"/>
          <w:shd w:val="clear" w:color="auto" w:fill="FFFFFF"/>
        </w:rPr>
        <w:t>Равена</w:t>
      </w:r>
      <w:proofErr w:type="spellEnd"/>
      <w:r w:rsidR="007A1B29">
        <w:rPr>
          <w:color w:val="000000"/>
          <w:sz w:val="27"/>
          <w:szCs w:val="27"/>
          <w:shd w:val="clear" w:color="auto" w:fill="FFFFFF"/>
        </w:rPr>
        <w:t xml:space="preserve">. Шкала прогрессивных матриц. </w:t>
      </w:r>
      <w:proofErr w:type="spellStart"/>
      <w:r w:rsidR="007A1B29">
        <w:rPr>
          <w:color w:val="000000"/>
          <w:sz w:val="27"/>
          <w:szCs w:val="27"/>
          <w:shd w:val="clear" w:color="auto" w:fill="FFFFFF"/>
        </w:rPr>
        <w:t>Raven</w:t>
      </w:r>
      <w:proofErr w:type="spellEnd"/>
      <w:r w:rsidR="007A1B29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7A1B29">
        <w:rPr>
          <w:color w:val="000000"/>
          <w:sz w:val="27"/>
          <w:szCs w:val="27"/>
          <w:shd w:val="clear" w:color="auto" w:fill="FFFFFF"/>
        </w:rPr>
        <w:t>Progressiv</w:t>
      </w:r>
      <w:proofErr w:type="spellEnd"/>
      <w:r w:rsidR="007A1B29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7A1B29">
        <w:rPr>
          <w:color w:val="000000"/>
          <w:sz w:val="27"/>
          <w:szCs w:val="27"/>
          <w:shd w:val="clear" w:color="auto" w:fill="FFFFFF"/>
        </w:rPr>
        <w:t>Matrices</w:t>
      </w:r>
      <w:proofErr w:type="spellEnd"/>
      <w:r w:rsidR="007A1B29">
        <w:rPr>
          <w:color w:val="000000"/>
          <w:sz w:val="27"/>
          <w:szCs w:val="27"/>
          <w:shd w:val="clear" w:color="auto" w:fill="FFFFFF"/>
        </w:rPr>
        <w:t>. Методики для диагностики интеллекта.</w:t>
      </w:r>
      <w:r w:rsidR="007A1B29">
        <w:rPr>
          <w:color w:val="000000"/>
          <w:sz w:val="27"/>
          <w:szCs w:val="27"/>
        </w:rPr>
        <w:br/>
      </w:r>
      <w:r w:rsidR="007A1B29">
        <w:rPr>
          <w:color w:val="000000"/>
          <w:sz w:val="27"/>
          <w:szCs w:val="27"/>
        </w:rPr>
        <w:br/>
        <w:t>Источник:</w:t>
      </w:r>
      <w:r w:rsidR="007A1B29">
        <w:rPr>
          <w:rStyle w:val="apple-converted-space"/>
          <w:color w:val="000000"/>
          <w:sz w:val="27"/>
          <w:szCs w:val="27"/>
        </w:rPr>
        <w:t> </w:t>
      </w:r>
      <w:hyperlink r:id="rId6" w:anchor="ixzz3S6LAVwCc" w:history="1">
        <w:r w:rsidR="007A1B29">
          <w:rPr>
            <w:rStyle w:val="a3"/>
            <w:color w:val="003399"/>
            <w:sz w:val="27"/>
            <w:szCs w:val="27"/>
          </w:rPr>
          <w:t>http://psycabi.net/testy/717-test-ravena-progressivnye-matritsy-raven-progressiv-matrices-metodiki-dlya-diagnostiki-intellekta-vzroslykh#ixzz3S6LAVwCc</w:t>
        </w:r>
      </w:hyperlink>
    </w:p>
    <w:p w:rsidR="007A1B29" w:rsidRDefault="007A1B29">
      <w:pPr>
        <w:rPr>
          <w:color w:val="000000"/>
          <w:sz w:val="27"/>
          <w:szCs w:val="27"/>
        </w:rPr>
      </w:pP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"Шкала прогрессивных матриц" была разработана в 1936 году Джоном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Равеном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(совместно с Л.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Пенроузом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Тест прогрессивные матрицы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(ПМР) предназначен для диагностики уровня интеллектуального развития и оценивает способность к систематизированной, планомерной, методичной интеллектуальной деятельности (логичность мышления).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Автору методики удалось создать тест, который был бы теоретически обоснован, однозначно интерпретируем, и оценка которого минимально зависела бы от различий в образовании, происхождении и в жизненном опыте людей.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Имеется взрослый и детский вариант тестов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Приведенный здесь вариант теста ПМР предназначен для обследования взрослых (возрастной диапазон от 14 до 65 лет).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 состоит из 60 таблиц (5 серий). В каждой серии таблиц содержатся задания нарастающей трудности. В то же время характерно и усложнение типа заданий от серии к серии. Время прохождения теста ограничено и составляет 20 мин.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Прогрессивные матрицы </w:t>
      </w:r>
      <w:proofErr w:type="spell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(ПМР / </w:t>
      </w:r>
      <w:proofErr w:type="spell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Raven</w:t>
      </w:r>
      <w:proofErr w:type="spell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Progressiv</w:t>
      </w:r>
      <w:proofErr w:type="spell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Matrices</w:t>
      </w:r>
      <w:proofErr w:type="spell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/ Методики для диагностики интеллекта подростков и взрослых):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Далее: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Инструкция к тесту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Тестовый материал (таблицы из 5 серий по 12 штук) к методике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Бланк ответов к тесту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результатов ПМР.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Ключ (ответы) к тесту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Нормативное (ожидаемое) распределение баллов по сериям.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 полученных результатов в IQ показатель.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Интерпретация полученных результатов.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Качественный анализ результатов теста </w:t>
      </w:r>
      <w:proofErr w:type="spell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1B29" w:rsidRPr="007A1B29" w:rsidRDefault="007A1B29" w:rsidP="007A1B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Сферы применения теста ПМР.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Инструкция к тесту 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вам будет предложен ряд графических рисунков. Всего их 60, они объединены в 5 групп.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каждом отдельном рисунке в верхней половине листа находится прямоугольник, имеющий определенный фон или составные элементы 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(фигуры), связанные между собой некоей зависимостью. В правом нижнем углу прямоуголь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ника имеется вырез - свободное, пустое место.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прямоугольником нахо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дится 2 ряда фрагментов (шесть или восемь), которые по форме и величине точно подходят к вырезу прямоугольника. Каждый предложенный фрагмент имеет различный рисунок.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Вашей задачей является найти в ряде фрагментов тот, который точно вписался бы в свободное место. Предпосылкой правильного решения является </w:t>
      </w:r>
      <w:proofErr w:type="gram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ское рассуждение</w:t>
      </w:r>
      <w:proofErr w:type="gram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том, по какому закону составлен рисунок в прямоугольнике, пустое место в котором вы должны запол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нить.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на решение 60 заданий ограничено 20 минутами. Не задерживайтесь на первых заданиях теста, так как сложность их все время увеличивается.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Тестовый материал к методике 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1" name="Рисунок 1" descr="прогрессивные матрицы Равена, серия А, карт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ессивные матрицы Равена, серия А, карточк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2" name="Рисунок 2" descr="прогрессивные матрицы Равена, серия А, 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ессивные матрицы Равена, серия А, карточк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3" name="Рисунок 3" descr="прогрессивные матрицы Равена, серия А, карточ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ессивные матрицы Равена, серия А, карточка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4" name="Рисунок 4" descr="прогрессивные матрицы Равена, серия А, карточ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грессивные матрицы Равена, серия А, карточка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5" name="Рисунок 5" descr="прогрессивные матрицы Равена, серия А, карточ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грессивные матрицы Равена, серия А, карточка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6" name="Рисунок 6" descr="прогрессивные матрицы Равена, серия А, карточ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грессивные матрицы Равена, серия А, карточка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7" name="Рисунок 7" descr="прогрессивные матрицы Равена, серия А, карточ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грессивные матрицы Равена, серия А, карточка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90365"/>
            <wp:effectExtent l="19050" t="0" r="8890" b="0"/>
            <wp:docPr id="8" name="Рисунок 8" descr="прогрессивные матрицы Равена, серия А, карточ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грессивные матрицы Равена, серия А, карточка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9" name="Рисунок 9" descr="прогрессивные матрицы Равена, серия А, карточ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грессивные матрицы Равена, серия А, карточка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79240" cy="4182110"/>
            <wp:effectExtent l="19050" t="0" r="0" b="0"/>
            <wp:docPr id="10" name="Рисунок 10" descr="прогрессивные матрицы Равена, серия А, карточ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грессивные матрицы Равена, серия А, карточка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11" name="Рисунок 11" descr="прогрессивные матрицы Равена, серия А, карточ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грессивные матрицы Равена, серия А, карточка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12" name="Рисунок 12" descr="прогрессивные матрицы Равена, серия А, карточ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грессивные матрицы Равена, серия А, карточка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13" name="Рисунок 13" descr="прогрессивные матрицы Равена, серия B, карт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грессивные матрицы Равена, серия B, карточка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14" name="Рисунок 14" descr="прогрессивные матрицы Равена, серия B, 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грессивные матрицы Равена, серия B, карточка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15" name="Рисунок 15" descr="прогрессивные матрицы Равена, серия B, карточ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грессивные матрицы Равена, серия B, карточка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16" name="Рисунок 16" descr="прогрессивные матрицы Равена, серия B, карточ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грессивные матрицы Равена, серия B, карточка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17" name="Рисунок 17" descr="прогрессивные матрицы Равена, серия B, карточ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грессивные матрицы Равена, серия B, карточка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18" name="Рисунок 18" descr="прогрессивные матрицы Равена, серия B, карточ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грессивные матрицы Равена, серия B, карточка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19" name="Рисунок 19" descr="прогрессивные матрицы Равена, серия B, карточ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грессивные матрицы Равена, серия B, карточка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20" name="Рисунок 20" descr="прогрессивные матрицы Равена, серия B, карточ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грессивные матрицы Равена, серия B, карточка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21" name="Рисунок 21" descr="прогрессивные матрицы Равена, серия B, карточ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грессивные матрицы Равена, серия B, карточка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22" name="Рисунок 22" descr="прогрессивные матрицы Равена, серия B, карточ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грессивные матрицы Равена, серия B, карточка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86860" cy="4182110"/>
            <wp:effectExtent l="19050" t="0" r="8890" b="0"/>
            <wp:docPr id="23" name="Рисунок 23" descr="прогрессивные матрицы Равена, серия B, карточ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грессивные матрицы Равена, серия B, карточка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860" cy="4182110"/>
            <wp:effectExtent l="19050" t="0" r="8890" b="0"/>
            <wp:docPr id="24" name="Рисунок 24" descr="прогрессивные матрицы Равена, серия B, карточ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грессивные матрицы Равена, серия B, карточка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25" name="Рисунок 25" descr="прогрессивные матрицы Равена, серия C, карт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грессивные матрицы Равена, серия C, карточка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26" name="Рисунок 26" descr="прогрессивные матрицы Равена, серия C, 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грессивные матрицы Равена, серия C, карточка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27" name="Рисунок 27" descr="прогрессивные матрицы Равена, серия C, карточ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грессивные матрицы Равена, серия C, карточка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28" name="Рисунок 28" descr="прогрессивные матрицы Равена, серия C, карточ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грессивные матрицы Равена, серия C, карточка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29" name="Рисунок 29" descr="прогрессивные матрицы Равена, серия C, карточ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грессивные матрицы Равена, серия C, карточка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30" name="Рисунок 30" descr="прогрессивные матрицы Равена, серия C, карточ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грессивные матрицы Равена, серия C, карточка 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31" name="Рисунок 31" descr="прогрессивные матрицы Равена, серия C, карточ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грессивные матрицы Равена, серия C, карточка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32" name="Рисунок 32" descr="прогрессивные матрицы Равена, серия C, карточ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грессивные матрицы Равена, серия C, карточка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33" name="Рисунок 33" descr="прогрессивные матрицы Равена, серия C, карточ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огрессивные матрицы Равена, серия C, карточка 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34" name="Рисунок 34" descr="прогрессивные матрицы Равена, серия C, карточ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огрессивные матрицы Равена, серия C, карточка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35" name="Рисунок 35" descr="прогрессивные матрицы Равена, серия C, карточ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огрессивные матрицы Равена, серия C, карточка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36" name="Рисунок 36" descr="прогрессивные матрицы Равена, серия C, карточ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огрессивные матрицы Равена, серия C, карточка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37" name="Рисунок 37" descr="прогрессивные матрицы Равена, серия D, карт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огрессивные матрицы Равена, серия D, карточка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38" name="Рисунок 38" descr="прогрессивные матрицы Равена, серия D, 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огрессивные матрицы Равена, серия D, карточка 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39" name="Рисунок 39" descr="прогрессивные матрицы Равена, серия D, карточ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огрессивные матрицы Равена, серия D, карточка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40" name="Рисунок 40" descr="прогрессивные матрицы Равена, серия D, карточ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огрессивные матрицы Равена, серия D, карточка 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41" name="Рисунок 41" descr="прогрессивные матрицы Равена, серия D, карточ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грессивные матрицы Равена, серия D, карточка 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42" name="Рисунок 42" descr="прогрессивные матрицы Равена, серия D, карточ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огрессивные матрицы Равена, серия D, карточка 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43" name="Рисунок 43" descr="прогрессивные матрицы Равена, серия D, карточ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грессивные матрицы Равена, серия D, карточка 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44" name="Рисунок 44" descr="прогрессивные матрицы Равена, серия D, карточ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огрессивные матрицы Равена, серия D, карточка 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45" name="Рисунок 45" descr="прогрессивные матрицы Равена, серия D, карточ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огрессивные матрицы Равена, серия D, карточка 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46" name="Рисунок 46" descr="прогрессивные матрицы Равена, серия D, карточ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огрессивные матрицы Равена, серия D, карточка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47" name="Рисунок 47" descr="прогрессивные матрицы Равена, серия D, карточ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огрессивные матрицы Равена, серия D, карточка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48" name="Рисунок 48" descr="прогрессивные матрицы Равена, серия D, карточ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рогрессивные матрицы Равена, серия D, карточка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49" name="Рисунок 49" descr="прогрессивные матрицы Равена, серия E, карт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рогрессивные матрицы Равена, серия E, карточка 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50" name="Рисунок 50" descr="прогрессивные матрицы Равена, серия E, 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рогрессивные матрицы Равена, серия E, карточка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51" name="Рисунок 51" descr="прогрессивные матрицы Равена, серия E, карточ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рогрессивные матрицы Равена, серия E, карточка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52" name="Рисунок 52" descr="прогрессивные матрицы Равена, серия E, карточ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рогрессивные матрицы Равена, серия E, карточка 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53" name="Рисунок 53" descr="прогрессивные матрицы Равена, серия E, карточ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рогрессивные матрицы Равена, серия E, карточка 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54" name="Рисунок 54" descr="прогрессивные матрицы Равена, серия E, карточ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рогрессивные матрицы Равена, серия E, карточка 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55" name="Рисунок 55" descr="прогрессивные матрицы Равена, серия E, карточ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рогрессивные матрицы Равена, серия E, карточка 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56" name="Рисунок 56" descr="прогрессивные матрицы Равена, серия E, карточ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рогрессивные матрицы Равена, серия E, карточка 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57" name="Рисунок 57" descr="прогрессивные матрицы Равена, серия E, карточ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огрессивные матрицы Равена, серия E, карточка 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58" name="Рисунок 58" descr="прогрессивные матрицы Равена, серия E, карточ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огрессивные матрицы Равена, серия E, карточка 1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6120" cy="4182110"/>
            <wp:effectExtent l="19050" t="0" r="0" b="0"/>
            <wp:docPr id="59" name="Рисунок 59" descr="прогрессивные матрицы Равена, серия E, карточ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рогрессивные матрицы Равена, серия E, карточка 1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16120" cy="4182110"/>
            <wp:effectExtent l="19050" t="0" r="0" b="0"/>
            <wp:docPr id="60" name="Рисунок 60" descr="прогрессивные матрицы Равена, серия E, карточ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рогрессивные матрицы Равена, серия E, карточка 1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Бланк ответов к тесту 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734"/>
        <w:gridCol w:w="734"/>
        <w:gridCol w:w="734"/>
        <w:gridCol w:w="734"/>
        <w:gridCol w:w="741"/>
      </w:tblGrid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A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B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C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D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E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правильных</w:t>
            </w: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ответов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Нормативное</w:t>
            </w: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распределение</w:t>
            </w: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Обработка результатов методики 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Правильное решение каждого задания оценивается в один балл, затем подсчитывается общее число баллов по всем таблицам и по отдельным сериям. Полученный общий показатель рассматривается как индекс интеллекта, умственной производительности испытуемого. </w:t>
      </w:r>
      <w:proofErr w:type="gram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 выполнения заданий по отдельным сериям сравнивают со среднестатистическим, учитывают разницу между результатами, полученными в каждой серии, и контрольными, полученными статистической обработкой при исследовании больших групп здоровых обследуемых и, таким образом, расцениваемыми как ожидаемые 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результату.</w:t>
      </w:r>
      <w:proofErr w:type="gram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Такая разница позволяет судить о надежности полученных результатов.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Ключ (ответы) к тесту 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734"/>
        <w:gridCol w:w="734"/>
        <w:gridCol w:w="734"/>
        <w:gridCol w:w="734"/>
        <w:gridCol w:w="741"/>
      </w:tblGrid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</w:t>
            </w:r>
            <w:proofErr w:type="gramStart"/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</w:t>
            </w:r>
            <w:proofErr w:type="gramStart"/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</w:t>
            </w:r>
            <w:proofErr w:type="gramStart"/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D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Серия Е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Нормативное (ожидаемое) распределение баллов по сериям.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Перевод полученных результатов в</w:t>
      </w: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IQ показатель.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1070"/>
        <w:gridCol w:w="1070"/>
        <w:gridCol w:w="1070"/>
        <w:gridCol w:w="1070"/>
        <w:gridCol w:w="1070"/>
        <w:gridCol w:w="1087"/>
        <w:gridCol w:w="1812"/>
      </w:tblGrid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Количество правильных ответов/ Серия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D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IQ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Диагноз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Идиотия</w:t>
            </w:r>
            <w:proofErr w:type="spellEnd"/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0-20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Имбецильность</w:t>
            </w:r>
            <w:proofErr w:type="spellEnd"/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21-25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Дебильность средняя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51-70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 дебильности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71-80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Ниже среднего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82-90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91-100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101-110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53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Выше среднего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112- 120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55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57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Незаурядный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121-130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Различие (разница) между результатом тестирования по каждой серии и между ожидаемыми результатами по общей шкале выражается и записывается как "отклонение" (0, -1, +2, -2, +1 и т. д.).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отклонение по отдельным сериям больше 2, то числовой показатель по данной серии нельзя считать надежным. Общий показатель надежен тогда, когда отклонение больше 2-х появляется только к концу испытания в последних сериях. Большее отклонение в начале теста может быть признаком дефекта интеллектуальной способности, или же свидетельствует о дефекте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7" w:tgtFrame="_blank" w:history="1">
        <w:r w:rsidRPr="007A1B2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внимания и/или восприятия.</w:t>
        </w:r>
      </w:hyperlink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Нормальные значения индекса в пределах 0-4 свидетельствуют о достоверности результата исследования. При увеличении индекса до критических значений (7 и более) данные теста считаются недостоверными.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Интерпретация полученных результатов.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суммой полученных баллов уровень развития интеллекта испытуемого можно определить следующими способами: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основании процентной шкалы (</w:t>
      </w:r>
      <w:proofErr w:type="gram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табл. 1);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 помощью перевода полученных баллов в IQ с учетом возраста испытуемого (</w:t>
      </w:r>
      <w:proofErr w:type="gram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табл. 2.)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 основе оценки уровня интеллекта по шкале умственных способностей (табл. 3.)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Таблица №1. Процентная шкала степени развития интеллекта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427"/>
      </w:tblGrid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Степень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и выше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I степень: </w:t>
            </w: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особо высокоразвитый интеллект испытуемого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75-95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2 степень; </w:t>
            </w: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незаурядный интеллект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25-74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3 степень: средний </w:t>
            </w: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интеллект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5-24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4 степень: </w:t>
            </w: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интеллект ниже среднего.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менее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7A1B29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степень: </w:t>
            </w: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дефектная интеллектуальная способность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возраста испытуемого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IQ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вычисляется по формуле: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IQ = </w:t>
      </w:r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IQ</w:t>
      </w:r>
      <w:proofErr w:type="gramStart"/>
      <w:r w:rsidRPr="007A1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/ %) * 100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% определяется по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таблице №2 (Корректировка на возраст):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470"/>
        <w:gridCol w:w="238"/>
        <w:gridCol w:w="238"/>
        <w:gridCol w:w="238"/>
        <w:gridCol w:w="238"/>
        <w:gridCol w:w="238"/>
        <w:gridCol w:w="253"/>
      </w:tblGrid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14-30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60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Далее, ориентируясь на выявленный показатель IQ, можно определить уровень умственных способностей.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Таблица №3. Градации уровней умственных способностей.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2929"/>
      </w:tblGrid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Показатели IQ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Уровень развития интеллекта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Свыше 140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незаурядный, выдающийся интеллект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121-140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интеллекта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111-120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интеллект выше среднего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91-110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уровень интеллекта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81-90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интеллект ниже среднего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71-80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интеллекта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51-70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лёгкая степень слабоумия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21-50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слабоумия</w:t>
            </w:r>
          </w:p>
        </w:tc>
      </w:tr>
      <w:tr w:rsidR="007A1B29" w:rsidRPr="007A1B29" w:rsidTr="007A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0-20</w:t>
            </w:r>
          </w:p>
        </w:tc>
        <w:tc>
          <w:tcPr>
            <w:tcW w:w="0" w:type="auto"/>
            <w:vAlign w:val="center"/>
            <w:hideMark/>
          </w:tcPr>
          <w:p w:rsidR="007A1B29" w:rsidRPr="007A1B29" w:rsidRDefault="007A1B29" w:rsidP="007A1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тяжёлая степень слабоумия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Низкие показатели следует всегда считать менее надежными, чем высокие показатели.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Пример.</w:t>
      </w: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1038"/>
        <w:gridCol w:w="1032"/>
        <w:gridCol w:w="1043"/>
        <w:gridCol w:w="1043"/>
        <w:gridCol w:w="1043"/>
        <w:gridCol w:w="1042"/>
        <w:gridCol w:w="1020"/>
        <w:gridCol w:w="1047"/>
      </w:tblGrid>
      <w:tr w:rsidR="007A1B29" w:rsidRPr="007A1B29" w:rsidTr="007A1B2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Общая сумма </w:t>
            </w: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баллов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Серия</w:t>
            </w:r>
            <w:proofErr w:type="gramStart"/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Серия B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Серия C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Серия D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Серия E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IQ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Диагноз</w:t>
            </w:r>
          </w:p>
        </w:tc>
      </w:tr>
      <w:tr w:rsidR="007A1B29" w:rsidRPr="007A1B29" w:rsidTr="007A1B2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Испытуемый</w:t>
            </w:r>
          </w:p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(возраст 35 лет)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29" w:rsidRPr="007A1B29" w:rsidRDefault="007A1B29" w:rsidP="007A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B2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Выше среднего</w:t>
            </w:r>
          </w:p>
        </w:tc>
      </w:tr>
    </w:tbl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Испытуемый в первых трех сериях не допустил ни одной ошибки, т.е. все 12 ответов в сериях A, B, C верны. В четвертой серии D три ответа не совпали </w:t>
      </w:r>
      <w:proofErr w:type="gram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</w:t>
      </w:r>
      <w:proofErr w:type="gram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правильным</w:t>
      </w:r>
      <w:proofErr w:type="gram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вариантом, в пятой серии E таких ответов было четыре. Отклонение результатов тестирования по каждой серии не превышает 2-х (см. таблицу Нормативное распределение баллов по сериям). Следовательно, числовой показатель по каждой серии можно считать надежным. Общий показатель также надежен. Тем самым, можно говорить о достоверности результата исследования. 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Уровень развития испытуемого на основании процентной шкалы: 53*100/60 = 88,33. Полученный результат означает 2 степень развития интеллекта, которую можно охарактеризовать как незаурядный интеллект (</w:t>
      </w:r>
      <w:proofErr w:type="gram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см</w:t>
      </w:r>
      <w:proofErr w:type="gram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 таблицу Процентная шкала степени развития интеллекта)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Общее количество баллов, полученных в результате диагностики по методике </w:t>
      </w:r>
      <w:proofErr w:type="spellStart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 равно 53 и это соответствует значению коэффициента интеллекта IQ равному 118 (см. таблицу Перевод полученных результатов в IQ показатель).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Делаем поправку на возраст: (118 * 100) / 97  = 121,65 (см. таблицу №2). Таково фактическое значение IQ с учетом возраста испытуемого.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Согласно таблице №3 Градации уровней умственных способностей данное значение показателя IQ свидетельствует о высоком уровне интеллекта.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Качественный анализ результатов теста </w:t>
      </w:r>
      <w:proofErr w:type="spellStart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Равена</w:t>
      </w:r>
      <w:proofErr w:type="spellEnd"/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 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серии</w:t>
      </w:r>
      <w:proofErr w:type="gramStart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А</w:t>
      </w:r>
      <w:proofErr w:type="gramEnd"/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 принцип установления взаимосвязи в структуре матриц. Здесь задание заключается в дополнении недостающей части основного изображения одним из приведенных в каждой таблице фрагментов. Выполнение задания требует от обследуемого тщательного анализа структуры основного изображения и обнаружения этих же особенностей в одном из нескольких фрагментов. Затем происходит слияние фрагмента, его сравнение с окружением основной части таблицы.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Серия</w:t>
      </w:r>
      <w:proofErr w:type="gramStart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</w:t>
      </w:r>
      <w:proofErr w:type="gramEnd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построена по принципу аналогии между парами фигур. Испытуемый должен найти принцип, </w:t>
      </w:r>
      <w:proofErr w:type="gramStart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соответствен</w:t>
      </w:r>
      <w:proofErr w:type="gramEnd"/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которому построена в каждом отдельном случае фигура и, исходя из этого, подобрать недостающий фрагмент. При этом важно определить ось симметрии, соответственно которой расположены фигуры в основном образце.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Серия</w:t>
      </w:r>
      <w:proofErr w:type="gramStart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</w:t>
      </w:r>
      <w:proofErr w:type="gramEnd"/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построена по принципу прогрессивных изменений в фигурах матриц. Эти фигуры в пределах одной матрицы все больше усложняются, происходит как бы непрерывное их развитие. Обогащение фигур новыми элементами подчиняется четкому принципу, обнаружив который, можно подобрать недостающую фигуру.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Серия D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построена по принципу перегруппировки фигур в матрице. Испытуемый должен найти эту перегруппировку, происходящую в горизонтальном и вертикальном положениях.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Серия Е </w:t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основана на принципе разложения фигур основного изображения на элементы. Недостающие фигуры можно найти, поняв принцип анализа и синтеза фигур.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Сферы применения теста ПМР.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Научные исследования, направленные на оценку умственных способностей испытуемых из разных этнических и культурных групп, на изучение генетических, воспитательных и образовательных причин интеллектуальных различий.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Профессиональная деятельность, где данный тест может оказать помощь в обнаружении наиболее эффективных администраторов, бизнесменов, предпринимателей, управляющих, кураторов и организаторов.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Образование и учебные занятия, для прогнозирования будущих успехов детей и взрослых, независимо от их социального и этнического происхождения.</w:t>
      </w:r>
    </w:p>
    <w:p w:rsidR="007A1B29" w:rsidRPr="007A1B29" w:rsidRDefault="007A1B29" w:rsidP="007A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клинике, для оценки и выявления нейропсихологических поражений, а также для контроля результатов, полученных при применении разнородных измерений интеллектуальной способности.</w:t>
      </w:r>
    </w:p>
    <w:p w:rsidR="007A1B29" w:rsidRDefault="007A1B29" w:rsidP="007A1B29"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r w:rsidRPr="007A1B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8" w:anchor="ixzz3S6LhvrCK" w:history="1">
        <w:r w:rsidRPr="007A1B29">
          <w:rPr>
            <w:rFonts w:ascii="Times New Roman" w:eastAsia="Times New Roman" w:hAnsi="Times New Roman" w:cs="Times New Roman"/>
            <w:color w:val="003399"/>
            <w:sz w:val="27"/>
            <w:u w:val="single"/>
            <w:lang w:eastAsia="ru-RU"/>
          </w:rPr>
          <w:t>http://psycabi.net/testy/717-test-ravena-progressivnye-matritsy-raven-progressiv-matrices-metodiki-dlya-diagnostiki-intellekta-vzroslykh#ixzz3S6LhvrCK</w:t>
        </w:r>
      </w:hyperlink>
    </w:p>
    <w:sectPr w:rsidR="007A1B29" w:rsidSect="00D4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187"/>
    <w:multiLevelType w:val="multilevel"/>
    <w:tmpl w:val="287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A1B29"/>
    <w:rsid w:val="0026684A"/>
    <w:rsid w:val="007A1B29"/>
    <w:rsid w:val="007F42C7"/>
    <w:rsid w:val="00963F79"/>
    <w:rsid w:val="00C01245"/>
    <w:rsid w:val="00CC6326"/>
    <w:rsid w:val="00D4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B29"/>
  </w:style>
  <w:style w:type="character" w:styleId="a3">
    <w:name w:val="Hyperlink"/>
    <w:basedOn w:val="a0"/>
    <w:uiPriority w:val="99"/>
    <w:unhideWhenUsed/>
    <w:rsid w:val="007A1B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1B29"/>
    <w:rPr>
      <w:i/>
      <w:iCs/>
    </w:rPr>
  </w:style>
  <w:style w:type="character" w:styleId="a6">
    <w:name w:val="Strong"/>
    <w:basedOn w:val="a0"/>
    <w:uiPriority w:val="22"/>
    <w:qFormat/>
    <w:rsid w:val="007A1B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hyperlink" Target="http://psycabi.net/testy/717-test-ravena-progressivnye-matritsy-raven-progressiv-matrices-metodiki-dlya-diagnostiki-intellekta-vzroslykh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://psycabi.net/testy/717-test-ravena-progressivnye-matritsy-raven-progressiv-matrices-metodiki-dlya-diagnostiki-intellekta-vzroslykh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hyperlink" Target="http://metodi4ka.com/matritsyi-ravena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hyperlink" Target="http://psycabi.net/testy/579-test-myunsterberga-na-vospriyatie-i-vnimanie-diagnostika-izbiratelnosti-vnimaniya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2015-02-18T13:02:00Z</dcterms:created>
  <dcterms:modified xsi:type="dcterms:W3CDTF">2015-02-18T15:51:00Z</dcterms:modified>
</cp:coreProperties>
</file>